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6AA" w:rsidRPr="00835C81" w:rsidRDefault="006316AA" w:rsidP="00835C81">
      <w:pPr>
        <w:jc w:val="center"/>
        <w:rPr>
          <w:b/>
        </w:rPr>
      </w:pPr>
      <w:r w:rsidRPr="00835C81">
        <w:rPr>
          <w:b/>
        </w:rPr>
        <w:t>Book Activity 2: Comprehension Self-Assessment</w:t>
      </w:r>
      <w:r w:rsidR="005349B0">
        <w:rPr>
          <w:b/>
        </w:rPr>
        <w:t xml:space="preserve">  (EDC 423) </w:t>
      </w:r>
    </w:p>
    <w:p w:rsidR="00F37FE5" w:rsidRDefault="006316AA">
      <w:r w:rsidRPr="00F37FE5">
        <w:rPr>
          <w:b/>
        </w:rPr>
        <w:t>Part 1:</w:t>
      </w:r>
      <w:r>
        <w:t xml:space="preserve"> Select a challenging reading assignment from a different class (not EDC 423). Read and take notes as you would normally.  </w:t>
      </w:r>
    </w:p>
    <w:p w:rsidR="00F37FE5" w:rsidRDefault="00F37FE5">
      <w:r>
        <w:t xml:space="preserve">Rate your understanding of what you read: (circle one) </w:t>
      </w:r>
    </w:p>
    <w:p w:rsidR="00F37FE5" w:rsidRDefault="00F37FE5" w:rsidP="00F37FE5">
      <w:pPr>
        <w:spacing w:after="0"/>
      </w:pPr>
      <w:r>
        <w:tab/>
        <w:t>1</w:t>
      </w:r>
      <w:r>
        <w:tab/>
      </w:r>
      <w:r>
        <w:tab/>
      </w:r>
      <w:r>
        <w:tab/>
        <w:t>2</w:t>
      </w:r>
      <w:r>
        <w:tab/>
      </w:r>
      <w:r>
        <w:tab/>
      </w:r>
      <w:r>
        <w:tab/>
        <w:t>3</w:t>
      </w:r>
      <w:r>
        <w:tab/>
      </w:r>
      <w:r>
        <w:tab/>
      </w:r>
      <w:r>
        <w:tab/>
        <w:t>4</w:t>
      </w:r>
      <w:r>
        <w:tab/>
      </w:r>
      <w:r>
        <w:tab/>
        <w:t xml:space="preserve">        5</w:t>
      </w:r>
    </w:p>
    <w:p w:rsidR="00F37FE5" w:rsidRPr="00CC0172" w:rsidRDefault="00F37FE5" w:rsidP="00CC0172">
      <w:pPr>
        <w:spacing w:after="0"/>
        <w:rPr>
          <w:sz w:val="20"/>
        </w:rPr>
      </w:pPr>
      <w:r w:rsidRPr="00F37FE5">
        <w:rPr>
          <w:sz w:val="20"/>
        </w:rPr>
        <w:t>No understanding</w:t>
      </w:r>
      <w:r w:rsidRPr="00F37FE5">
        <w:rPr>
          <w:sz w:val="20"/>
        </w:rPr>
        <w:tab/>
        <w:t>Shallow Understanding</w:t>
      </w:r>
      <w:r w:rsidRPr="00F37FE5">
        <w:rPr>
          <w:sz w:val="20"/>
        </w:rPr>
        <w:tab/>
      </w:r>
      <w:r>
        <w:rPr>
          <w:sz w:val="20"/>
        </w:rPr>
        <w:t xml:space="preserve">   </w:t>
      </w:r>
      <w:r w:rsidR="00622D6F">
        <w:rPr>
          <w:sz w:val="20"/>
        </w:rPr>
        <w:t xml:space="preserve">    </w:t>
      </w:r>
      <w:r w:rsidRPr="00F37FE5">
        <w:rPr>
          <w:sz w:val="20"/>
        </w:rPr>
        <w:t>Moderate Understanding</w:t>
      </w:r>
      <w:r w:rsidRPr="00F37FE5">
        <w:rPr>
          <w:sz w:val="20"/>
        </w:rPr>
        <w:tab/>
      </w:r>
      <w:r w:rsidR="00622D6F">
        <w:rPr>
          <w:sz w:val="20"/>
        </w:rPr>
        <w:t xml:space="preserve">     </w:t>
      </w:r>
      <w:r w:rsidRPr="00F37FE5">
        <w:rPr>
          <w:sz w:val="20"/>
        </w:rPr>
        <w:t>Deep Understanding</w:t>
      </w:r>
      <w:r w:rsidR="00CC0172">
        <w:rPr>
          <w:sz w:val="20"/>
        </w:rPr>
        <w:br/>
      </w:r>
    </w:p>
    <w:p w:rsidR="00994869" w:rsidRDefault="006316AA" w:rsidP="00994869">
      <w:r w:rsidRPr="00F37FE5">
        <w:rPr>
          <w:b/>
        </w:rPr>
        <w:t>Part 2:</w:t>
      </w:r>
      <w:r>
        <w:t xml:space="preserve"> Refer to</w:t>
      </w:r>
      <w:r w:rsidR="00994869">
        <w:t xml:space="preserve"> the chart on the next pages</w:t>
      </w:r>
      <w:r w:rsidR="00C321BE">
        <w:t xml:space="preserve">, an adaptation of </w:t>
      </w:r>
      <w:r>
        <w:t xml:space="preserve">Cornett’s Comprehension Self-Assessment (see </w:t>
      </w:r>
      <w:r w:rsidR="004A2700">
        <w:t>more on</w:t>
      </w:r>
      <w:r>
        <w:t xml:space="preserve"> p. 64</w:t>
      </w:r>
      <w:r w:rsidR="00C954F5">
        <w:t xml:space="preserve"> and Appendix pages 3</w:t>
      </w:r>
      <w:r w:rsidR="004A2700">
        <w:t>59-364</w:t>
      </w:r>
      <w:r w:rsidR="00C321BE">
        <w:t>). R</w:t>
      </w:r>
      <w:r w:rsidR="004A2700">
        <w:t>eflect on your use of comprehension strategies that characterize deep reading</w:t>
      </w:r>
      <w:r w:rsidR="00994869">
        <w:t xml:space="preserve"> for meaning and understanding.</w:t>
      </w:r>
    </w:p>
    <w:p w:rsidR="007B1212" w:rsidRDefault="00994869" w:rsidP="00994869">
      <w:pPr>
        <w:pStyle w:val="ListParagraph"/>
        <w:numPr>
          <w:ilvl w:val="0"/>
          <w:numId w:val="20"/>
        </w:numPr>
      </w:pPr>
      <w:r>
        <w:t xml:space="preserve">Write yes or no </w:t>
      </w:r>
      <w:r w:rsidR="008456D3">
        <w:t>for</w:t>
      </w:r>
      <w:r>
        <w:t xml:space="preserve"> each. If you wrote yes, use the right column to briefly describe </w:t>
      </w:r>
      <w:r w:rsidR="007B1212">
        <w:t xml:space="preserve">what you did. If you wrote no, consider what you could have done to more actively engage </w:t>
      </w:r>
      <w:r w:rsidR="00333C91">
        <w:t xml:space="preserve">in this strategy while reading (no need to write this out). </w:t>
      </w:r>
    </w:p>
    <w:p w:rsidR="00FE2A8C" w:rsidRDefault="007B1212" w:rsidP="007B1212">
      <w:r w:rsidRPr="00C01C8C">
        <w:rPr>
          <w:b/>
        </w:rPr>
        <w:t>Part 3.</w:t>
      </w:r>
      <w:r>
        <w:t xml:space="preserve">  Select an exc</w:t>
      </w:r>
      <w:r w:rsidR="00FF234E">
        <w:t>erpt from the text (at least two</w:t>
      </w:r>
      <w:r>
        <w:t xml:space="preserve"> page</w:t>
      </w:r>
      <w:r w:rsidR="00FF234E">
        <w:t>s</w:t>
      </w:r>
      <w:r>
        <w:t xml:space="preserve">) that you found especially challenging.   </w:t>
      </w:r>
      <w:r w:rsidRPr="004135E7">
        <w:rPr>
          <w:u w:val="single"/>
        </w:rPr>
        <w:t>Reread</w:t>
      </w:r>
      <w:r>
        <w:t xml:space="preserve"> t</w:t>
      </w:r>
      <w:r w:rsidR="004135E7">
        <w:t>his excerpt and actively apply</w:t>
      </w:r>
      <w:r>
        <w:t xml:space="preserve"> each strategy in the chart at least once.  </w:t>
      </w:r>
      <w:r w:rsidR="003C35FC">
        <w:t xml:space="preserve">Use the margins of your reading, </w:t>
      </w:r>
      <w:r w:rsidR="00FE2A8C">
        <w:t xml:space="preserve">underlining/highlighting, </w:t>
      </w:r>
      <w:r w:rsidR="003C35FC">
        <w:t xml:space="preserve">sticky notes, or </w:t>
      </w:r>
      <w:r w:rsidR="0014407E">
        <w:t>a separate notes page to demonstrate your active use of these strategies.</w:t>
      </w:r>
      <w:r w:rsidR="008502E4">
        <w:t xml:space="preserve"> </w:t>
      </w:r>
      <w:r w:rsidR="0014407E">
        <w:t xml:space="preserve">(This is called active reading). </w:t>
      </w:r>
      <w:r w:rsidR="00C35AC1">
        <w:rPr>
          <w:b/>
        </w:rPr>
        <w:t>Number your use of the strategy</w:t>
      </w:r>
      <w:r w:rsidR="008502E4">
        <w:t xml:space="preserve"> to correspond with the strategy number in the chart</w:t>
      </w:r>
      <w:r w:rsidR="00C35AC1">
        <w:t>.</w:t>
      </w:r>
      <w:r w:rsidR="008502E4">
        <w:t xml:space="preserve"> </w:t>
      </w:r>
      <w:r w:rsidR="00FE2A8C">
        <w:t xml:space="preserve">MAKE A COPY OF YOUR ACTIVE READING AND HAND THIS IN WITH </w:t>
      </w:r>
      <w:r w:rsidR="00780F65">
        <w:t xml:space="preserve">YOUR </w:t>
      </w:r>
      <w:r w:rsidR="00FE2A8C">
        <w:t xml:space="preserve">ASSIGNMENT.  </w:t>
      </w:r>
    </w:p>
    <w:p w:rsidR="004135E7" w:rsidRDefault="0014407E" w:rsidP="007B1212">
      <w:r>
        <w:t>In the chart, m</w:t>
      </w:r>
      <w:r w:rsidR="004135E7">
        <w:t xml:space="preserve">ake a quick note of what you did </w:t>
      </w:r>
      <w:r>
        <w:t xml:space="preserve">and if it helped </w:t>
      </w:r>
      <w:r w:rsidR="004135E7">
        <w:t>(</w:t>
      </w:r>
      <w:r>
        <w:t>when appropriate, write the</w:t>
      </w:r>
      <w:r w:rsidR="004135E7">
        <w:t xml:space="preserve"> strategy number in the margins of your reading where you applied it).  </w:t>
      </w:r>
    </w:p>
    <w:p w:rsidR="004135E7" w:rsidRPr="00C01C8C" w:rsidRDefault="004135E7" w:rsidP="007B1212">
      <w:pPr>
        <w:rPr>
          <w:b/>
        </w:rPr>
      </w:pPr>
      <w:r w:rsidRPr="00C01C8C">
        <w:rPr>
          <w:b/>
        </w:rPr>
        <w:t xml:space="preserve">Part 4:  </w:t>
      </w:r>
      <w:r w:rsidR="00622D6F">
        <w:rPr>
          <w:b/>
        </w:rPr>
        <w:t>Reflect on your use of active reading comprehension strategies</w:t>
      </w:r>
    </w:p>
    <w:p w:rsidR="004135E7" w:rsidRDefault="004135E7" w:rsidP="004135E7">
      <w:r>
        <w:t xml:space="preserve">Rate your understanding of what you read: (circle one) </w:t>
      </w:r>
    </w:p>
    <w:p w:rsidR="004135E7" w:rsidRDefault="004135E7" w:rsidP="004135E7">
      <w:pPr>
        <w:spacing w:after="0"/>
      </w:pPr>
      <w:r>
        <w:tab/>
        <w:t>1</w:t>
      </w:r>
      <w:r>
        <w:tab/>
      </w:r>
      <w:r>
        <w:tab/>
      </w:r>
      <w:r>
        <w:tab/>
        <w:t>2</w:t>
      </w:r>
      <w:r>
        <w:tab/>
      </w:r>
      <w:r>
        <w:tab/>
      </w:r>
      <w:r>
        <w:tab/>
        <w:t>3</w:t>
      </w:r>
      <w:r>
        <w:tab/>
      </w:r>
      <w:r>
        <w:tab/>
      </w:r>
      <w:r>
        <w:tab/>
        <w:t>4</w:t>
      </w:r>
      <w:r>
        <w:tab/>
      </w:r>
      <w:r>
        <w:tab/>
        <w:t xml:space="preserve">        5</w:t>
      </w:r>
    </w:p>
    <w:p w:rsidR="004135E7" w:rsidRPr="00F37FE5" w:rsidRDefault="004135E7" w:rsidP="004135E7">
      <w:pPr>
        <w:spacing w:after="0"/>
        <w:rPr>
          <w:sz w:val="20"/>
        </w:rPr>
      </w:pPr>
      <w:r w:rsidRPr="00F37FE5">
        <w:rPr>
          <w:sz w:val="20"/>
        </w:rPr>
        <w:t>No understanding</w:t>
      </w:r>
      <w:r w:rsidRPr="00F37FE5">
        <w:rPr>
          <w:sz w:val="20"/>
        </w:rPr>
        <w:tab/>
        <w:t>Shallow Understanding</w:t>
      </w:r>
      <w:r w:rsidRPr="00F37FE5">
        <w:rPr>
          <w:sz w:val="20"/>
        </w:rPr>
        <w:tab/>
      </w:r>
      <w:r>
        <w:rPr>
          <w:sz w:val="20"/>
        </w:rPr>
        <w:t xml:space="preserve">   </w:t>
      </w:r>
      <w:r w:rsidR="00622D6F">
        <w:rPr>
          <w:sz w:val="20"/>
        </w:rPr>
        <w:t xml:space="preserve">   </w:t>
      </w:r>
      <w:r w:rsidRPr="00F37FE5">
        <w:rPr>
          <w:sz w:val="20"/>
        </w:rPr>
        <w:t>Moderate Understanding</w:t>
      </w:r>
      <w:r w:rsidRPr="00F37FE5">
        <w:rPr>
          <w:sz w:val="20"/>
        </w:rPr>
        <w:tab/>
      </w:r>
      <w:r w:rsidR="00622D6F">
        <w:rPr>
          <w:sz w:val="20"/>
        </w:rPr>
        <w:t xml:space="preserve">    </w:t>
      </w:r>
      <w:r w:rsidRPr="00F37FE5">
        <w:rPr>
          <w:sz w:val="20"/>
        </w:rPr>
        <w:t>Deep Understanding</w:t>
      </w:r>
    </w:p>
    <w:p w:rsidR="004135E7" w:rsidRDefault="004135E7" w:rsidP="007B1212"/>
    <w:p w:rsidR="00994869" w:rsidRDefault="004135E7" w:rsidP="007B1212">
      <w:r>
        <w:t xml:space="preserve">Compare your level of understanding from your re-reading to your first reading.  Briefly reflect on </w:t>
      </w:r>
      <w:r w:rsidR="006A7898">
        <w:t xml:space="preserve">your strategy use and what you learned from this comprehension self-assessment.  </w:t>
      </w:r>
    </w:p>
    <w:p w:rsidR="00A131A0" w:rsidRPr="00D150B4" w:rsidRDefault="002476A0" w:rsidP="00B70D6B">
      <w:pPr>
        <w:spacing w:after="0"/>
        <w:contextualSpacing/>
        <w:jc w:val="center"/>
        <w:rPr>
          <w:b/>
        </w:rPr>
      </w:pPr>
      <w:r w:rsidRPr="00D150B4">
        <w:rPr>
          <w:b/>
        </w:rPr>
        <w:t xml:space="preserve">Rubric </w:t>
      </w:r>
    </w:p>
    <w:tbl>
      <w:tblPr>
        <w:tblStyle w:val="TableGrid"/>
        <w:tblW w:w="0" w:type="auto"/>
        <w:tblLook w:val="00BF"/>
      </w:tblPr>
      <w:tblGrid>
        <w:gridCol w:w="8118"/>
        <w:gridCol w:w="1458"/>
      </w:tblGrid>
      <w:tr w:rsidR="00A131A0">
        <w:tc>
          <w:tcPr>
            <w:tcW w:w="8118" w:type="dxa"/>
          </w:tcPr>
          <w:p w:rsidR="00A131A0" w:rsidRDefault="00A131A0" w:rsidP="00B70D6B">
            <w:pPr>
              <w:contextualSpacing/>
            </w:pPr>
            <w:r w:rsidRPr="003E20E2">
              <w:rPr>
                <w:b/>
              </w:rPr>
              <w:t>Identified use of strategies</w:t>
            </w:r>
            <w:r>
              <w:t xml:space="preserve"> in initial reading by completing Yes/No Column of chart  (2 points) </w:t>
            </w:r>
          </w:p>
        </w:tc>
        <w:tc>
          <w:tcPr>
            <w:tcW w:w="1458" w:type="dxa"/>
          </w:tcPr>
          <w:p w:rsidR="00A131A0" w:rsidRDefault="00A131A0" w:rsidP="00B70D6B">
            <w:pPr>
              <w:contextualSpacing/>
            </w:pPr>
          </w:p>
        </w:tc>
      </w:tr>
      <w:tr w:rsidR="00A131A0">
        <w:tc>
          <w:tcPr>
            <w:tcW w:w="8118" w:type="dxa"/>
          </w:tcPr>
          <w:p w:rsidR="00A131A0" w:rsidRDefault="00A131A0" w:rsidP="00B70D6B">
            <w:pPr>
              <w:contextualSpacing/>
            </w:pPr>
            <w:r w:rsidRPr="003E20E2">
              <w:rPr>
                <w:b/>
              </w:rPr>
              <w:t>Applied active reading strategies</w:t>
            </w:r>
            <w:r>
              <w:t xml:space="preserve"> to rereading with evidence handed in  (6 pts)</w:t>
            </w:r>
          </w:p>
        </w:tc>
        <w:tc>
          <w:tcPr>
            <w:tcW w:w="1458" w:type="dxa"/>
          </w:tcPr>
          <w:p w:rsidR="00A131A0" w:rsidRDefault="00A131A0" w:rsidP="00B70D6B">
            <w:pPr>
              <w:contextualSpacing/>
            </w:pPr>
          </w:p>
        </w:tc>
      </w:tr>
      <w:tr w:rsidR="00A131A0">
        <w:tc>
          <w:tcPr>
            <w:tcW w:w="8118" w:type="dxa"/>
          </w:tcPr>
          <w:p w:rsidR="00A131A0" w:rsidRDefault="00A131A0" w:rsidP="00B70D6B">
            <w:pPr>
              <w:contextualSpacing/>
            </w:pPr>
            <w:r w:rsidRPr="003E20E2">
              <w:rPr>
                <w:b/>
              </w:rPr>
              <w:t>Completed strategy table with brief notes</w:t>
            </w:r>
            <w:r>
              <w:t xml:space="preserve"> about use of strategies (4 points) </w:t>
            </w:r>
          </w:p>
        </w:tc>
        <w:tc>
          <w:tcPr>
            <w:tcW w:w="1458" w:type="dxa"/>
          </w:tcPr>
          <w:p w:rsidR="00A131A0" w:rsidRDefault="00A131A0" w:rsidP="00B70D6B">
            <w:pPr>
              <w:contextualSpacing/>
            </w:pPr>
          </w:p>
        </w:tc>
      </w:tr>
      <w:tr w:rsidR="00A131A0">
        <w:tc>
          <w:tcPr>
            <w:tcW w:w="8118" w:type="dxa"/>
          </w:tcPr>
          <w:p w:rsidR="00A131A0" w:rsidRDefault="00A131A0" w:rsidP="00B70D6B">
            <w:pPr>
              <w:contextualSpacing/>
            </w:pPr>
            <w:r w:rsidRPr="003E20E2">
              <w:rPr>
                <w:b/>
              </w:rPr>
              <w:t>Thoughtfully reflected</w:t>
            </w:r>
            <w:r>
              <w:t xml:space="preserve"> on use of strategies and insights gleaned from assignment (3 points) </w:t>
            </w:r>
          </w:p>
        </w:tc>
        <w:tc>
          <w:tcPr>
            <w:tcW w:w="1458" w:type="dxa"/>
          </w:tcPr>
          <w:p w:rsidR="00A131A0" w:rsidRDefault="00A131A0" w:rsidP="00B70D6B">
            <w:pPr>
              <w:contextualSpacing/>
            </w:pPr>
          </w:p>
        </w:tc>
      </w:tr>
      <w:tr w:rsidR="00A131A0">
        <w:tc>
          <w:tcPr>
            <w:tcW w:w="8118" w:type="dxa"/>
          </w:tcPr>
          <w:p w:rsidR="00A131A0" w:rsidRPr="003E20E2" w:rsidRDefault="00343836" w:rsidP="00B70D6B">
            <w:pPr>
              <w:contextualSpacing/>
              <w:rPr>
                <w:b/>
              </w:rPr>
            </w:pPr>
            <w:r w:rsidRPr="003E20E2">
              <w:rPr>
                <w:b/>
              </w:rPr>
              <w:t>TOTAL</w:t>
            </w:r>
            <w:r w:rsidR="00E96AC6" w:rsidRPr="003E20E2">
              <w:rPr>
                <w:b/>
              </w:rPr>
              <w:t xml:space="preserve"> (15 points) </w:t>
            </w:r>
          </w:p>
        </w:tc>
        <w:tc>
          <w:tcPr>
            <w:tcW w:w="1458" w:type="dxa"/>
          </w:tcPr>
          <w:p w:rsidR="00B70D6B" w:rsidRDefault="00B70D6B" w:rsidP="00B70D6B">
            <w:pPr>
              <w:contextualSpacing/>
            </w:pPr>
          </w:p>
          <w:p w:rsidR="00A131A0" w:rsidRDefault="00A131A0" w:rsidP="00B70D6B">
            <w:pPr>
              <w:contextualSpacing/>
            </w:pPr>
          </w:p>
        </w:tc>
      </w:tr>
    </w:tbl>
    <w:p w:rsidR="00835C81" w:rsidRDefault="00835C81" w:rsidP="00994869"/>
    <w:tbl>
      <w:tblPr>
        <w:tblStyle w:val="TableGrid"/>
        <w:tblW w:w="0" w:type="auto"/>
        <w:tblLook w:val="00BF"/>
      </w:tblPr>
      <w:tblGrid>
        <w:gridCol w:w="959"/>
        <w:gridCol w:w="8149"/>
        <w:gridCol w:w="1044"/>
      </w:tblGrid>
      <w:tr w:rsidR="00C954F5" w:rsidRPr="00C01C8C" w:rsidTr="00C954F5">
        <w:tc>
          <w:tcPr>
            <w:tcW w:w="959" w:type="dxa"/>
          </w:tcPr>
          <w:p w:rsidR="00C954F5" w:rsidRPr="00C954F5" w:rsidRDefault="00C954F5" w:rsidP="00835C81">
            <w:pPr>
              <w:rPr>
                <w:b/>
                <w:sz w:val="20"/>
              </w:rPr>
            </w:pPr>
            <w:r w:rsidRPr="00C954F5">
              <w:rPr>
                <w:b/>
                <w:sz w:val="20"/>
              </w:rPr>
              <w:t xml:space="preserve">BEFORE YES / </w:t>
            </w:r>
          </w:p>
          <w:p w:rsidR="00C954F5" w:rsidRPr="00C01C8C" w:rsidRDefault="00C954F5" w:rsidP="00835C81">
            <w:pPr>
              <w:rPr>
                <w:b/>
              </w:rPr>
            </w:pPr>
            <w:r w:rsidRPr="00C954F5">
              <w:rPr>
                <w:b/>
                <w:sz w:val="20"/>
              </w:rPr>
              <w:t>NO</w:t>
            </w:r>
          </w:p>
        </w:tc>
        <w:tc>
          <w:tcPr>
            <w:tcW w:w="8149" w:type="dxa"/>
          </w:tcPr>
          <w:p w:rsidR="00C954F5" w:rsidRPr="00C01C8C" w:rsidRDefault="00C954F5" w:rsidP="00835C81">
            <w:pPr>
              <w:rPr>
                <w:b/>
              </w:rPr>
            </w:pPr>
            <w:r w:rsidRPr="00C01C8C">
              <w:rPr>
                <w:b/>
              </w:rPr>
              <w:t xml:space="preserve">Active reading strategy for comprehending text  (Give brief example of what you did or explain how it helped if you went back and did it). </w:t>
            </w:r>
          </w:p>
        </w:tc>
        <w:tc>
          <w:tcPr>
            <w:tcW w:w="1044" w:type="dxa"/>
          </w:tcPr>
          <w:p w:rsidR="00C954F5" w:rsidRDefault="00C954F5" w:rsidP="00835C81">
            <w:pPr>
              <w:rPr>
                <w:b/>
                <w:sz w:val="20"/>
              </w:rPr>
            </w:pPr>
            <w:r w:rsidRPr="00C954F5">
              <w:rPr>
                <w:b/>
                <w:sz w:val="20"/>
              </w:rPr>
              <w:t>After</w:t>
            </w:r>
          </w:p>
          <w:p w:rsidR="00C954F5" w:rsidRPr="00C954F5" w:rsidRDefault="00C954F5" w:rsidP="00835C81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(YES) </w:t>
            </w:r>
          </w:p>
        </w:tc>
      </w:tr>
      <w:tr w:rsidR="00C954F5" w:rsidRPr="00C01C8C" w:rsidTr="00C954F5">
        <w:tc>
          <w:tcPr>
            <w:tcW w:w="959" w:type="dxa"/>
          </w:tcPr>
          <w:p w:rsidR="00C954F5" w:rsidRPr="00C01C8C" w:rsidRDefault="00C954F5" w:rsidP="00835C81">
            <w:pPr>
              <w:rPr>
                <w:b/>
                <w:sz w:val="28"/>
              </w:rPr>
            </w:pPr>
          </w:p>
        </w:tc>
        <w:tc>
          <w:tcPr>
            <w:tcW w:w="8149" w:type="dxa"/>
          </w:tcPr>
          <w:p w:rsidR="00C954F5" w:rsidRPr="00C01C8C" w:rsidRDefault="00C954F5" w:rsidP="00835C81">
            <w:pPr>
              <w:rPr>
                <w:b/>
                <w:sz w:val="28"/>
              </w:rPr>
            </w:pPr>
            <w:r w:rsidRPr="00C01C8C">
              <w:rPr>
                <w:b/>
                <w:sz w:val="28"/>
              </w:rPr>
              <w:t xml:space="preserve">BEFORE READING </w:t>
            </w:r>
          </w:p>
        </w:tc>
        <w:tc>
          <w:tcPr>
            <w:tcW w:w="1044" w:type="dxa"/>
          </w:tcPr>
          <w:p w:rsidR="00C954F5" w:rsidRPr="00C01C8C" w:rsidRDefault="00C954F5" w:rsidP="00835C81">
            <w:pPr>
              <w:rPr>
                <w:b/>
                <w:sz w:val="28"/>
              </w:rPr>
            </w:pPr>
          </w:p>
        </w:tc>
      </w:tr>
      <w:tr w:rsidR="00C954F5" w:rsidTr="00C954F5">
        <w:tc>
          <w:tcPr>
            <w:tcW w:w="959" w:type="dxa"/>
          </w:tcPr>
          <w:p w:rsidR="00C954F5" w:rsidRDefault="00C954F5" w:rsidP="00835C81"/>
        </w:tc>
        <w:tc>
          <w:tcPr>
            <w:tcW w:w="8149" w:type="dxa"/>
          </w:tcPr>
          <w:p w:rsidR="00C954F5" w:rsidRDefault="00C954F5" w:rsidP="00F37FE5">
            <w:r>
              <w:rPr>
                <w:b/>
              </w:rPr>
              <w:t xml:space="preserve">1. </w:t>
            </w:r>
            <w:r w:rsidRPr="006A7898">
              <w:rPr>
                <w:b/>
              </w:rPr>
              <w:t>Set purpose</w:t>
            </w:r>
            <w:r>
              <w:rPr>
                <w:b/>
              </w:rPr>
              <w:t>:</w:t>
            </w:r>
            <w:r>
              <w:t xml:space="preserve"> I set a clear and explicit purpose: </w:t>
            </w:r>
          </w:p>
          <w:p w:rsidR="00C954F5" w:rsidRDefault="00C954F5" w:rsidP="00835C81"/>
          <w:p w:rsidR="00C954F5" w:rsidRDefault="00C954F5" w:rsidP="00835C81"/>
          <w:p w:rsidR="00C954F5" w:rsidRDefault="00C954F5" w:rsidP="00835C81"/>
        </w:tc>
        <w:tc>
          <w:tcPr>
            <w:tcW w:w="1044" w:type="dxa"/>
          </w:tcPr>
          <w:p w:rsidR="00C954F5" w:rsidRDefault="00C954F5" w:rsidP="00F37FE5">
            <w:pPr>
              <w:rPr>
                <w:b/>
              </w:rPr>
            </w:pPr>
          </w:p>
        </w:tc>
      </w:tr>
      <w:tr w:rsidR="00C954F5" w:rsidTr="00C954F5">
        <w:tc>
          <w:tcPr>
            <w:tcW w:w="959" w:type="dxa"/>
          </w:tcPr>
          <w:p w:rsidR="00C954F5" w:rsidRDefault="00C954F5" w:rsidP="00835C81"/>
        </w:tc>
        <w:tc>
          <w:tcPr>
            <w:tcW w:w="8149" w:type="dxa"/>
          </w:tcPr>
          <w:p w:rsidR="00C954F5" w:rsidRDefault="00C954F5" w:rsidP="00F37FE5">
            <w:r>
              <w:rPr>
                <w:b/>
              </w:rPr>
              <w:t xml:space="preserve">2. </w:t>
            </w:r>
            <w:r w:rsidRPr="006A7898">
              <w:rPr>
                <w:b/>
              </w:rPr>
              <w:t>Overview</w:t>
            </w:r>
            <w:r>
              <w:t xml:space="preserve">: I overviewed the text to predict content and organization? </w:t>
            </w:r>
          </w:p>
          <w:p w:rsidR="00C954F5" w:rsidRDefault="00C954F5" w:rsidP="00F37FE5"/>
          <w:p w:rsidR="00C954F5" w:rsidRDefault="00C954F5" w:rsidP="00F37FE5"/>
          <w:p w:rsidR="00C954F5" w:rsidRDefault="00C954F5" w:rsidP="00F37FE5"/>
          <w:p w:rsidR="00C954F5" w:rsidRDefault="00C954F5" w:rsidP="00835C81"/>
        </w:tc>
        <w:tc>
          <w:tcPr>
            <w:tcW w:w="1044" w:type="dxa"/>
          </w:tcPr>
          <w:p w:rsidR="00C954F5" w:rsidRDefault="00C954F5" w:rsidP="00F37FE5">
            <w:pPr>
              <w:rPr>
                <w:b/>
              </w:rPr>
            </w:pPr>
          </w:p>
        </w:tc>
      </w:tr>
      <w:tr w:rsidR="00C954F5" w:rsidRPr="00C01C8C" w:rsidTr="00C954F5">
        <w:tc>
          <w:tcPr>
            <w:tcW w:w="959" w:type="dxa"/>
          </w:tcPr>
          <w:p w:rsidR="00C954F5" w:rsidRPr="00C01C8C" w:rsidRDefault="00C954F5" w:rsidP="00835C81">
            <w:pPr>
              <w:rPr>
                <w:b/>
                <w:sz w:val="28"/>
              </w:rPr>
            </w:pPr>
          </w:p>
        </w:tc>
        <w:tc>
          <w:tcPr>
            <w:tcW w:w="8149" w:type="dxa"/>
          </w:tcPr>
          <w:p w:rsidR="00C954F5" w:rsidRPr="00C01C8C" w:rsidRDefault="00C954F5" w:rsidP="00F37FE5">
            <w:pPr>
              <w:rPr>
                <w:b/>
                <w:sz w:val="28"/>
              </w:rPr>
            </w:pPr>
            <w:r w:rsidRPr="00C01C8C">
              <w:rPr>
                <w:b/>
                <w:sz w:val="28"/>
              </w:rPr>
              <w:t>DURING READING</w:t>
            </w:r>
          </w:p>
        </w:tc>
        <w:tc>
          <w:tcPr>
            <w:tcW w:w="1044" w:type="dxa"/>
          </w:tcPr>
          <w:p w:rsidR="00C954F5" w:rsidRPr="00C01C8C" w:rsidRDefault="00C954F5" w:rsidP="00F37FE5">
            <w:pPr>
              <w:rPr>
                <w:b/>
                <w:sz w:val="28"/>
              </w:rPr>
            </w:pPr>
          </w:p>
        </w:tc>
      </w:tr>
      <w:tr w:rsidR="00C954F5" w:rsidTr="00C954F5">
        <w:tc>
          <w:tcPr>
            <w:tcW w:w="959" w:type="dxa"/>
          </w:tcPr>
          <w:p w:rsidR="00C954F5" w:rsidRDefault="00C954F5" w:rsidP="00835C81"/>
        </w:tc>
        <w:tc>
          <w:tcPr>
            <w:tcW w:w="8149" w:type="dxa"/>
          </w:tcPr>
          <w:p w:rsidR="00C954F5" w:rsidRDefault="00C954F5" w:rsidP="00F37FE5">
            <w:r>
              <w:rPr>
                <w:b/>
              </w:rPr>
              <w:t xml:space="preserve">3. </w:t>
            </w:r>
            <w:r w:rsidRPr="006A7898">
              <w:rPr>
                <w:b/>
              </w:rPr>
              <w:t>Determine important ideas</w:t>
            </w:r>
            <w:r>
              <w:t xml:space="preserve">: I gathered key ideas to take meaning and to make meaning. </w:t>
            </w:r>
            <w:r w:rsidR="00CF523A">
              <w:t xml:space="preserve"> (Identify at least two key ideas) </w:t>
            </w:r>
          </w:p>
          <w:p w:rsidR="00C954F5" w:rsidRDefault="00C954F5" w:rsidP="00F37FE5"/>
          <w:p w:rsidR="00C954F5" w:rsidRDefault="00C954F5" w:rsidP="00F37FE5"/>
          <w:p w:rsidR="00C954F5" w:rsidRDefault="00C954F5" w:rsidP="00F37FE5"/>
        </w:tc>
        <w:tc>
          <w:tcPr>
            <w:tcW w:w="1044" w:type="dxa"/>
          </w:tcPr>
          <w:p w:rsidR="00C954F5" w:rsidRDefault="00C954F5" w:rsidP="00F37FE5">
            <w:pPr>
              <w:rPr>
                <w:b/>
              </w:rPr>
            </w:pPr>
          </w:p>
        </w:tc>
      </w:tr>
      <w:tr w:rsidR="00C954F5" w:rsidTr="00C954F5">
        <w:tc>
          <w:tcPr>
            <w:tcW w:w="959" w:type="dxa"/>
          </w:tcPr>
          <w:p w:rsidR="00C954F5" w:rsidRDefault="00C954F5" w:rsidP="00835C81"/>
        </w:tc>
        <w:tc>
          <w:tcPr>
            <w:tcW w:w="8149" w:type="dxa"/>
          </w:tcPr>
          <w:p w:rsidR="00C954F5" w:rsidRDefault="00C954F5" w:rsidP="00F37FE5">
            <w:r>
              <w:rPr>
                <w:b/>
              </w:rPr>
              <w:t>4. Infer</w:t>
            </w:r>
            <w:r w:rsidRPr="006A7898">
              <w:rPr>
                <w:b/>
              </w:rPr>
              <w:t xml:space="preserve">: </w:t>
            </w:r>
            <w:r>
              <w:t xml:space="preserve">I used text evidence to infer the most important ideas. </w:t>
            </w:r>
            <w:r w:rsidR="00CF523A">
              <w:t xml:space="preserve">(give example of the text clues and the inference you made here) </w:t>
            </w:r>
          </w:p>
          <w:p w:rsidR="00C954F5" w:rsidRDefault="00C954F5" w:rsidP="00835C81"/>
          <w:p w:rsidR="00C954F5" w:rsidRDefault="00C954F5" w:rsidP="00835C81"/>
          <w:p w:rsidR="00C954F5" w:rsidRDefault="00C954F5" w:rsidP="00835C81"/>
          <w:p w:rsidR="00C954F5" w:rsidRDefault="00C954F5" w:rsidP="00835C81"/>
          <w:p w:rsidR="00C954F5" w:rsidRDefault="00C954F5" w:rsidP="00835C81"/>
        </w:tc>
        <w:tc>
          <w:tcPr>
            <w:tcW w:w="1044" w:type="dxa"/>
          </w:tcPr>
          <w:p w:rsidR="00C954F5" w:rsidRDefault="00C954F5" w:rsidP="00F37FE5">
            <w:pPr>
              <w:rPr>
                <w:b/>
              </w:rPr>
            </w:pPr>
          </w:p>
        </w:tc>
      </w:tr>
      <w:tr w:rsidR="00C954F5" w:rsidTr="00C954F5">
        <w:tc>
          <w:tcPr>
            <w:tcW w:w="959" w:type="dxa"/>
          </w:tcPr>
          <w:p w:rsidR="00C954F5" w:rsidRDefault="00C954F5" w:rsidP="00835C81"/>
        </w:tc>
        <w:tc>
          <w:tcPr>
            <w:tcW w:w="8149" w:type="dxa"/>
          </w:tcPr>
          <w:p w:rsidR="00C954F5" w:rsidRDefault="00C954F5" w:rsidP="00835C81">
            <w:r w:rsidRPr="006A7898">
              <w:rPr>
                <w:b/>
              </w:rPr>
              <w:t>5. Ask questions:</w:t>
            </w:r>
            <w:r>
              <w:t xml:space="preserve"> I thought about what the author wants me to know.</w:t>
            </w:r>
            <w:r w:rsidR="00CF523A">
              <w:t xml:space="preserve"> (give example of question you posed) </w:t>
            </w:r>
          </w:p>
          <w:p w:rsidR="00C954F5" w:rsidRDefault="00C954F5" w:rsidP="00835C81"/>
          <w:p w:rsidR="00C954F5" w:rsidRDefault="00C954F5" w:rsidP="00835C81"/>
          <w:p w:rsidR="00C954F5" w:rsidRDefault="00C954F5" w:rsidP="00835C81"/>
          <w:p w:rsidR="00C954F5" w:rsidRDefault="00C954F5" w:rsidP="00835C81"/>
        </w:tc>
        <w:tc>
          <w:tcPr>
            <w:tcW w:w="1044" w:type="dxa"/>
          </w:tcPr>
          <w:p w:rsidR="00C954F5" w:rsidRPr="006A7898" w:rsidRDefault="00C954F5" w:rsidP="00835C81">
            <w:pPr>
              <w:rPr>
                <w:b/>
              </w:rPr>
            </w:pPr>
          </w:p>
        </w:tc>
      </w:tr>
      <w:tr w:rsidR="00C954F5" w:rsidTr="00C954F5">
        <w:tc>
          <w:tcPr>
            <w:tcW w:w="959" w:type="dxa"/>
          </w:tcPr>
          <w:p w:rsidR="00C954F5" w:rsidRDefault="00C954F5" w:rsidP="00835C81"/>
        </w:tc>
        <w:tc>
          <w:tcPr>
            <w:tcW w:w="8149" w:type="dxa"/>
          </w:tcPr>
          <w:p w:rsidR="00C954F5" w:rsidRDefault="00C954F5" w:rsidP="00F37FE5">
            <w:r w:rsidRPr="006A7898">
              <w:rPr>
                <w:b/>
              </w:rPr>
              <w:t>6. Visualize:</w:t>
            </w:r>
            <w:r>
              <w:t xml:space="preserve"> I made at least one mental image related to the text. </w:t>
            </w:r>
            <w:r w:rsidR="00CF523A">
              <w:t xml:space="preserve">(give example) </w:t>
            </w:r>
          </w:p>
          <w:p w:rsidR="00C954F5" w:rsidRDefault="00C954F5" w:rsidP="00835C81"/>
          <w:p w:rsidR="00C954F5" w:rsidRDefault="00C954F5" w:rsidP="00835C81"/>
          <w:p w:rsidR="00C954F5" w:rsidRDefault="00C954F5" w:rsidP="00835C81"/>
          <w:p w:rsidR="00C954F5" w:rsidRDefault="00C954F5" w:rsidP="00835C81"/>
        </w:tc>
        <w:tc>
          <w:tcPr>
            <w:tcW w:w="1044" w:type="dxa"/>
          </w:tcPr>
          <w:p w:rsidR="00C954F5" w:rsidRPr="006A7898" w:rsidRDefault="00C954F5" w:rsidP="00F37FE5">
            <w:pPr>
              <w:rPr>
                <w:b/>
              </w:rPr>
            </w:pPr>
          </w:p>
        </w:tc>
      </w:tr>
      <w:tr w:rsidR="00C954F5" w:rsidTr="00C954F5">
        <w:tc>
          <w:tcPr>
            <w:tcW w:w="959" w:type="dxa"/>
          </w:tcPr>
          <w:p w:rsidR="00C954F5" w:rsidRDefault="00C954F5" w:rsidP="00835C81"/>
        </w:tc>
        <w:tc>
          <w:tcPr>
            <w:tcW w:w="8149" w:type="dxa"/>
          </w:tcPr>
          <w:p w:rsidR="00C954F5" w:rsidRDefault="00C954F5" w:rsidP="00F37FE5">
            <w:r w:rsidRPr="006A7898">
              <w:rPr>
                <w:b/>
              </w:rPr>
              <w:t xml:space="preserve">7. </w:t>
            </w:r>
            <w:r>
              <w:rPr>
                <w:b/>
              </w:rPr>
              <w:t>Connect</w:t>
            </w:r>
            <w:r w:rsidRPr="006A7898">
              <w:rPr>
                <w:b/>
              </w:rPr>
              <w:t>:</w:t>
            </w:r>
            <w:r>
              <w:t xml:space="preserve"> I spiraled back at least once to confirm or reject my earlier thinking. </w:t>
            </w:r>
          </w:p>
          <w:p w:rsidR="00C954F5" w:rsidRDefault="00C954F5" w:rsidP="00835C81"/>
          <w:p w:rsidR="00C954F5" w:rsidRDefault="00C954F5" w:rsidP="00835C81"/>
          <w:p w:rsidR="00C954F5" w:rsidRDefault="00C954F5" w:rsidP="00835C81"/>
        </w:tc>
        <w:tc>
          <w:tcPr>
            <w:tcW w:w="1044" w:type="dxa"/>
          </w:tcPr>
          <w:p w:rsidR="00C954F5" w:rsidRPr="006A7898" w:rsidRDefault="00C954F5" w:rsidP="00F37FE5">
            <w:pPr>
              <w:rPr>
                <w:b/>
              </w:rPr>
            </w:pPr>
          </w:p>
        </w:tc>
      </w:tr>
      <w:tr w:rsidR="00C954F5" w:rsidTr="00C954F5">
        <w:tc>
          <w:tcPr>
            <w:tcW w:w="959" w:type="dxa"/>
          </w:tcPr>
          <w:p w:rsidR="00C954F5" w:rsidRDefault="00C954F5" w:rsidP="00835C81"/>
        </w:tc>
        <w:tc>
          <w:tcPr>
            <w:tcW w:w="8149" w:type="dxa"/>
          </w:tcPr>
          <w:p w:rsidR="00C954F5" w:rsidRDefault="00C954F5" w:rsidP="00F37FE5">
            <w:r w:rsidRPr="006A7898">
              <w:rPr>
                <w:b/>
              </w:rPr>
              <w:t>8. Monitor:</w:t>
            </w:r>
            <w:r>
              <w:t xml:space="preserve"> I stopped to ask myself if the text made sense and took specific actions if it didn’t. </w:t>
            </w:r>
            <w:r w:rsidR="00B80F6F">
              <w:t xml:space="preserve">(indicate where you got stuck and what you did) </w:t>
            </w:r>
          </w:p>
          <w:p w:rsidR="00C954F5" w:rsidRDefault="00C954F5" w:rsidP="00994869"/>
          <w:p w:rsidR="00C954F5" w:rsidRDefault="00C954F5" w:rsidP="00994869"/>
          <w:p w:rsidR="00C954F5" w:rsidRDefault="00C954F5" w:rsidP="00994869"/>
        </w:tc>
        <w:tc>
          <w:tcPr>
            <w:tcW w:w="1044" w:type="dxa"/>
          </w:tcPr>
          <w:p w:rsidR="00C954F5" w:rsidRPr="006A7898" w:rsidRDefault="00C954F5" w:rsidP="00F37FE5">
            <w:pPr>
              <w:rPr>
                <w:b/>
              </w:rPr>
            </w:pPr>
          </w:p>
        </w:tc>
      </w:tr>
      <w:tr w:rsidR="00C954F5" w:rsidTr="00C954F5">
        <w:tc>
          <w:tcPr>
            <w:tcW w:w="959" w:type="dxa"/>
          </w:tcPr>
          <w:p w:rsidR="00C954F5" w:rsidRDefault="00C954F5" w:rsidP="00835C81"/>
        </w:tc>
        <w:tc>
          <w:tcPr>
            <w:tcW w:w="8149" w:type="dxa"/>
          </w:tcPr>
          <w:p w:rsidR="00C954F5" w:rsidRDefault="00C954F5" w:rsidP="00994869">
            <w:r w:rsidRPr="006A7898">
              <w:rPr>
                <w:b/>
              </w:rPr>
              <w:t>9. Analyze:</w:t>
            </w:r>
            <w:r>
              <w:t xml:space="preserve"> I </w:t>
            </w:r>
            <w:r w:rsidR="00F42FD5">
              <w:t>zoomed in to read more closely and then zoomed back out to</w:t>
            </w:r>
            <w:r>
              <w:t xml:space="preserve"> help me know what’s most important. </w:t>
            </w:r>
            <w:r w:rsidR="001C2063">
              <w:t xml:space="preserve">(Give example of this) </w:t>
            </w:r>
          </w:p>
          <w:p w:rsidR="00C954F5" w:rsidRDefault="00C954F5" w:rsidP="00F37FE5"/>
          <w:p w:rsidR="00C954F5" w:rsidRDefault="00C954F5" w:rsidP="00F37FE5"/>
          <w:p w:rsidR="00C954F5" w:rsidRDefault="00C954F5" w:rsidP="00F37FE5"/>
          <w:p w:rsidR="00C954F5" w:rsidRDefault="00C954F5" w:rsidP="00F37FE5"/>
        </w:tc>
        <w:tc>
          <w:tcPr>
            <w:tcW w:w="1044" w:type="dxa"/>
          </w:tcPr>
          <w:p w:rsidR="00C954F5" w:rsidRPr="006A7898" w:rsidRDefault="00C954F5" w:rsidP="00994869">
            <w:pPr>
              <w:rPr>
                <w:b/>
              </w:rPr>
            </w:pPr>
          </w:p>
        </w:tc>
      </w:tr>
      <w:tr w:rsidR="00C954F5" w:rsidTr="00C954F5">
        <w:tc>
          <w:tcPr>
            <w:tcW w:w="959" w:type="dxa"/>
          </w:tcPr>
          <w:p w:rsidR="00C954F5" w:rsidRDefault="00C954F5" w:rsidP="00835C81"/>
        </w:tc>
        <w:tc>
          <w:tcPr>
            <w:tcW w:w="8149" w:type="dxa"/>
          </w:tcPr>
          <w:p w:rsidR="00C954F5" w:rsidRDefault="00C954F5" w:rsidP="00F37FE5">
            <w:r w:rsidRPr="006A7898">
              <w:rPr>
                <w:b/>
              </w:rPr>
              <w:t>10. Reflect:</w:t>
            </w:r>
            <w:r>
              <w:t xml:space="preserve"> I took a break from reading to reconsider important ideas in my head. </w:t>
            </w:r>
            <w:r w:rsidR="00C93FE0">
              <w:t xml:space="preserve">(Explain an idea you reflected on during your break). </w:t>
            </w:r>
          </w:p>
          <w:p w:rsidR="00C954F5" w:rsidRDefault="00C954F5" w:rsidP="00835C81"/>
          <w:p w:rsidR="00C954F5" w:rsidRDefault="00C954F5" w:rsidP="00835C81"/>
          <w:p w:rsidR="00C954F5" w:rsidRDefault="00C954F5" w:rsidP="00835C81"/>
          <w:p w:rsidR="00C954F5" w:rsidRDefault="00C954F5" w:rsidP="00835C81"/>
        </w:tc>
        <w:tc>
          <w:tcPr>
            <w:tcW w:w="1044" w:type="dxa"/>
          </w:tcPr>
          <w:p w:rsidR="00C954F5" w:rsidRPr="006A7898" w:rsidRDefault="00C954F5" w:rsidP="00F37FE5">
            <w:pPr>
              <w:rPr>
                <w:b/>
              </w:rPr>
            </w:pPr>
          </w:p>
        </w:tc>
      </w:tr>
      <w:tr w:rsidR="00C954F5" w:rsidRPr="00C01C8C" w:rsidTr="00C954F5">
        <w:tc>
          <w:tcPr>
            <w:tcW w:w="959" w:type="dxa"/>
          </w:tcPr>
          <w:p w:rsidR="00C954F5" w:rsidRPr="00C01C8C" w:rsidRDefault="00C954F5" w:rsidP="00835C81">
            <w:pPr>
              <w:rPr>
                <w:b/>
                <w:sz w:val="28"/>
              </w:rPr>
            </w:pPr>
          </w:p>
        </w:tc>
        <w:tc>
          <w:tcPr>
            <w:tcW w:w="8149" w:type="dxa"/>
          </w:tcPr>
          <w:p w:rsidR="00C954F5" w:rsidRPr="00C01C8C" w:rsidRDefault="00C954F5" w:rsidP="00F37FE5">
            <w:pPr>
              <w:rPr>
                <w:b/>
                <w:sz w:val="28"/>
              </w:rPr>
            </w:pPr>
            <w:r w:rsidRPr="00C01C8C">
              <w:rPr>
                <w:b/>
                <w:sz w:val="28"/>
              </w:rPr>
              <w:t>AFTER READING</w:t>
            </w:r>
          </w:p>
        </w:tc>
        <w:tc>
          <w:tcPr>
            <w:tcW w:w="1044" w:type="dxa"/>
          </w:tcPr>
          <w:p w:rsidR="00C954F5" w:rsidRPr="00C01C8C" w:rsidRDefault="00C954F5" w:rsidP="00F37FE5">
            <w:pPr>
              <w:rPr>
                <w:b/>
                <w:sz w:val="28"/>
              </w:rPr>
            </w:pPr>
          </w:p>
        </w:tc>
      </w:tr>
      <w:tr w:rsidR="00C954F5" w:rsidTr="00C954F5">
        <w:tc>
          <w:tcPr>
            <w:tcW w:w="959" w:type="dxa"/>
          </w:tcPr>
          <w:p w:rsidR="00C954F5" w:rsidRDefault="00C954F5" w:rsidP="00835C81"/>
        </w:tc>
        <w:tc>
          <w:tcPr>
            <w:tcW w:w="8149" w:type="dxa"/>
          </w:tcPr>
          <w:p w:rsidR="00C954F5" w:rsidRDefault="00C954F5" w:rsidP="00F37FE5">
            <w:r w:rsidRPr="006A7898">
              <w:rPr>
                <w:b/>
              </w:rPr>
              <w:t>11. Organize:</w:t>
            </w:r>
            <w:r>
              <w:t xml:space="preserve"> I synthesi</w:t>
            </w:r>
            <w:r w:rsidR="00CC4857">
              <w:t xml:space="preserve">zed the big ideas in my head.  (Give example here). </w:t>
            </w:r>
          </w:p>
          <w:p w:rsidR="00C954F5" w:rsidRDefault="00C954F5" w:rsidP="00F37FE5"/>
          <w:p w:rsidR="00C954F5" w:rsidRDefault="00C954F5" w:rsidP="00F37FE5"/>
          <w:p w:rsidR="00C954F5" w:rsidRDefault="00C954F5" w:rsidP="00835C81"/>
        </w:tc>
        <w:tc>
          <w:tcPr>
            <w:tcW w:w="1044" w:type="dxa"/>
          </w:tcPr>
          <w:p w:rsidR="00C954F5" w:rsidRPr="006A7898" w:rsidRDefault="00C954F5" w:rsidP="00F37FE5">
            <w:pPr>
              <w:rPr>
                <w:b/>
              </w:rPr>
            </w:pPr>
          </w:p>
        </w:tc>
      </w:tr>
      <w:tr w:rsidR="00C954F5" w:rsidTr="00C954F5">
        <w:tc>
          <w:tcPr>
            <w:tcW w:w="959" w:type="dxa"/>
          </w:tcPr>
          <w:p w:rsidR="00C954F5" w:rsidRDefault="00C954F5" w:rsidP="00835C81"/>
        </w:tc>
        <w:tc>
          <w:tcPr>
            <w:tcW w:w="8149" w:type="dxa"/>
          </w:tcPr>
          <w:p w:rsidR="00C954F5" w:rsidRDefault="00C954F5" w:rsidP="00F37FE5">
            <w:r w:rsidRPr="006A7898">
              <w:rPr>
                <w:b/>
              </w:rPr>
              <w:t>12. Shape:</w:t>
            </w:r>
            <w:r>
              <w:t xml:space="preserve"> I linked my synthesis of big ideas back to my reading purpose. </w:t>
            </w:r>
            <w:r w:rsidR="0053179B">
              <w:t xml:space="preserve">(Give example of connection) </w:t>
            </w:r>
          </w:p>
          <w:p w:rsidR="00C954F5" w:rsidRDefault="00C954F5" w:rsidP="00F37FE5"/>
          <w:p w:rsidR="00C954F5" w:rsidRDefault="00C954F5" w:rsidP="00F37FE5"/>
          <w:p w:rsidR="00C954F5" w:rsidRDefault="00C954F5" w:rsidP="00F37FE5"/>
        </w:tc>
        <w:tc>
          <w:tcPr>
            <w:tcW w:w="1044" w:type="dxa"/>
          </w:tcPr>
          <w:p w:rsidR="00C954F5" w:rsidRPr="006A7898" w:rsidRDefault="00C954F5" w:rsidP="00F37FE5">
            <w:pPr>
              <w:rPr>
                <w:b/>
              </w:rPr>
            </w:pPr>
          </w:p>
        </w:tc>
      </w:tr>
      <w:tr w:rsidR="00C954F5" w:rsidTr="00C954F5">
        <w:tc>
          <w:tcPr>
            <w:tcW w:w="959" w:type="dxa"/>
          </w:tcPr>
          <w:p w:rsidR="00C954F5" w:rsidRDefault="00C954F5" w:rsidP="00835C81"/>
        </w:tc>
        <w:tc>
          <w:tcPr>
            <w:tcW w:w="8149" w:type="dxa"/>
          </w:tcPr>
          <w:p w:rsidR="00C954F5" w:rsidRDefault="00C954F5" w:rsidP="00F37FE5">
            <w:r w:rsidRPr="006A7898">
              <w:rPr>
                <w:b/>
              </w:rPr>
              <w:t>13. Transform:</w:t>
            </w:r>
            <w:r>
              <w:t xml:space="preserve"> I synthesized the big ideas in some type of </w:t>
            </w:r>
            <w:r w:rsidR="0053179B">
              <w:t xml:space="preserve">final </w:t>
            </w:r>
            <w:r>
              <w:t>comprehension product</w:t>
            </w:r>
            <w:r w:rsidR="0053179B">
              <w:t xml:space="preserve"> beyond my notes</w:t>
            </w:r>
            <w:r>
              <w:t xml:space="preserve"> (a short list, a reflective statement, a sketch, etc). </w:t>
            </w:r>
          </w:p>
          <w:p w:rsidR="00C954F5" w:rsidRDefault="00C954F5" w:rsidP="00835C81"/>
          <w:p w:rsidR="00C954F5" w:rsidRDefault="00C954F5" w:rsidP="00835C81"/>
          <w:p w:rsidR="00C954F5" w:rsidRDefault="00C954F5" w:rsidP="00835C81"/>
        </w:tc>
        <w:tc>
          <w:tcPr>
            <w:tcW w:w="1044" w:type="dxa"/>
          </w:tcPr>
          <w:p w:rsidR="00C954F5" w:rsidRPr="006A7898" w:rsidRDefault="00C954F5" w:rsidP="00F37FE5">
            <w:pPr>
              <w:rPr>
                <w:b/>
              </w:rPr>
            </w:pPr>
          </w:p>
        </w:tc>
      </w:tr>
      <w:tr w:rsidR="00C954F5" w:rsidTr="00C954F5">
        <w:tc>
          <w:tcPr>
            <w:tcW w:w="959" w:type="dxa"/>
          </w:tcPr>
          <w:p w:rsidR="00C954F5" w:rsidRDefault="00C954F5" w:rsidP="00835C81"/>
        </w:tc>
        <w:tc>
          <w:tcPr>
            <w:tcW w:w="8149" w:type="dxa"/>
          </w:tcPr>
          <w:p w:rsidR="00C954F5" w:rsidRDefault="00C954F5" w:rsidP="00F37FE5">
            <w:r w:rsidRPr="006A7898">
              <w:rPr>
                <w:b/>
              </w:rPr>
              <w:t>14. Share/Publish:</w:t>
            </w:r>
            <w:r>
              <w:t xml:space="preserve"> I shared my product with someone else.  </w:t>
            </w:r>
            <w:r w:rsidR="00562241">
              <w:t xml:space="preserve">(indicate who you shared it with) </w:t>
            </w:r>
          </w:p>
          <w:p w:rsidR="00C954F5" w:rsidRDefault="00C954F5" w:rsidP="00F37FE5"/>
          <w:p w:rsidR="00C954F5" w:rsidRDefault="00C954F5" w:rsidP="00F37FE5"/>
          <w:p w:rsidR="00C954F5" w:rsidRDefault="00C954F5" w:rsidP="00F37FE5"/>
        </w:tc>
        <w:tc>
          <w:tcPr>
            <w:tcW w:w="1044" w:type="dxa"/>
          </w:tcPr>
          <w:p w:rsidR="00C954F5" w:rsidRPr="006A7898" w:rsidRDefault="00C954F5" w:rsidP="00F37FE5">
            <w:pPr>
              <w:rPr>
                <w:b/>
              </w:rPr>
            </w:pPr>
          </w:p>
        </w:tc>
      </w:tr>
    </w:tbl>
    <w:p w:rsidR="005349B0" w:rsidRDefault="005349B0" w:rsidP="00835C81"/>
    <w:p w:rsidR="00637FB1" w:rsidRDefault="00A07BF1" w:rsidP="00835C81">
      <w:r w:rsidRPr="003E20E2">
        <w:rPr>
          <w:b/>
        </w:rPr>
        <w:t>Reflection:</w:t>
      </w:r>
      <w:r>
        <w:t xml:space="preserve"> </w:t>
      </w:r>
      <w:r w:rsidR="005349B0">
        <w:t xml:space="preserve">On the back of this page, </w:t>
      </w:r>
      <w:r w:rsidR="002B5A6F">
        <w:t xml:space="preserve">compare your level of understanding from your re-reading to your first reading and </w:t>
      </w:r>
      <w:r w:rsidR="005349B0">
        <w:t>briefly reflect on your strategy use and what you learned from this comprehension self-assessment.</w:t>
      </w:r>
      <w:r w:rsidR="002B5A6F">
        <w:t xml:space="preserve">  (3</w:t>
      </w:r>
      <w:r w:rsidR="00FE2A8C">
        <w:t xml:space="preserve"> points) </w:t>
      </w:r>
    </w:p>
    <w:p w:rsidR="00637FB1" w:rsidRDefault="00637FB1" w:rsidP="00835C81"/>
    <w:p w:rsidR="00835C81" w:rsidRPr="00A07BF1" w:rsidRDefault="00637FB1" w:rsidP="00835C81">
      <w:pPr>
        <w:rPr>
          <w:b/>
        </w:rPr>
      </w:pPr>
      <w:r w:rsidRPr="00A07BF1">
        <w:rPr>
          <w:b/>
        </w:rPr>
        <w:t>REMEMBER TO ATTACH YOUR 1-2 PAGES OF EVIDENCE OF YOUR ACTIVE READING!</w:t>
      </w:r>
      <w:r w:rsidR="003418ED">
        <w:rPr>
          <w:b/>
        </w:rPr>
        <w:t xml:space="preserve"> (This might be sticky notes, a</w:t>
      </w:r>
      <w:r w:rsidR="00506C9A">
        <w:rPr>
          <w:b/>
        </w:rPr>
        <w:t xml:space="preserve">nnotations in the margins, etc.) </w:t>
      </w:r>
    </w:p>
    <w:sectPr w:rsidR="00835C81" w:rsidRPr="00A07BF1" w:rsidSect="00B70D6B">
      <w:pgSz w:w="12240" w:h="15840"/>
      <w:pgMar w:top="1440" w:right="1152" w:bottom="720" w:left="115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3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238D9"/>
    <w:multiLevelType w:val="hybridMultilevel"/>
    <w:tmpl w:val="A882EF20"/>
    <w:lvl w:ilvl="0" w:tplc="04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B43682"/>
    <w:multiLevelType w:val="hybridMultilevel"/>
    <w:tmpl w:val="0E286C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B422B"/>
    <w:multiLevelType w:val="hybridMultilevel"/>
    <w:tmpl w:val="0E286C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77401C"/>
    <w:multiLevelType w:val="hybridMultilevel"/>
    <w:tmpl w:val="0E286C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AC0F69"/>
    <w:multiLevelType w:val="hybridMultilevel"/>
    <w:tmpl w:val="0E286C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201982"/>
    <w:multiLevelType w:val="hybridMultilevel"/>
    <w:tmpl w:val="0E286C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C74FBC"/>
    <w:multiLevelType w:val="hybridMultilevel"/>
    <w:tmpl w:val="0E286C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2D0763"/>
    <w:multiLevelType w:val="hybridMultilevel"/>
    <w:tmpl w:val="26F85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215F39"/>
    <w:multiLevelType w:val="hybridMultilevel"/>
    <w:tmpl w:val="B4A82C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3A614D"/>
    <w:multiLevelType w:val="hybridMultilevel"/>
    <w:tmpl w:val="40A432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B175D9"/>
    <w:multiLevelType w:val="hybridMultilevel"/>
    <w:tmpl w:val="0E286C1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F3929C9"/>
    <w:multiLevelType w:val="hybridMultilevel"/>
    <w:tmpl w:val="700255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3B114A"/>
    <w:multiLevelType w:val="hybridMultilevel"/>
    <w:tmpl w:val="0E286C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7C2A48"/>
    <w:multiLevelType w:val="hybridMultilevel"/>
    <w:tmpl w:val="0E286C1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FC87B6D"/>
    <w:multiLevelType w:val="hybridMultilevel"/>
    <w:tmpl w:val="A0AC60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FA1729"/>
    <w:multiLevelType w:val="hybridMultilevel"/>
    <w:tmpl w:val="4B5EC2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6D1498"/>
    <w:multiLevelType w:val="hybridMultilevel"/>
    <w:tmpl w:val="9F761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883C3C"/>
    <w:multiLevelType w:val="hybridMultilevel"/>
    <w:tmpl w:val="0E286C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697C5E"/>
    <w:multiLevelType w:val="hybridMultilevel"/>
    <w:tmpl w:val="0E286C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B270FD"/>
    <w:multiLevelType w:val="hybridMultilevel"/>
    <w:tmpl w:val="0E286C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0"/>
  </w:num>
  <w:num w:numId="3">
    <w:abstractNumId w:val="13"/>
  </w:num>
  <w:num w:numId="4">
    <w:abstractNumId w:val="0"/>
  </w:num>
  <w:num w:numId="5">
    <w:abstractNumId w:val="9"/>
  </w:num>
  <w:num w:numId="6">
    <w:abstractNumId w:val="16"/>
  </w:num>
  <w:num w:numId="7">
    <w:abstractNumId w:val="11"/>
  </w:num>
  <w:num w:numId="8">
    <w:abstractNumId w:val="14"/>
  </w:num>
  <w:num w:numId="9">
    <w:abstractNumId w:val="4"/>
  </w:num>
  <w:num w:numId="10">
    <w:abstractNumId w:val="12"/>
  </w:num>
  <w:num w:numId="11">
    <w:abstractNumId w:val="6"/>
  </w:num>
  <w:num w:numId="12">
    <w:abstractNumId w:val="3"/>
  </w:num>
  <w:num w:numId="13">
    <w:abstractNumId w:val="17"/>
  </w:num>
  <w:num w:numId="14">
    <w:abstractNumId w:val="1"/>
  </w:num>
  <w:num w:numId="15">
    <w:abstractNumId w:val="5"/>
  </w:num>
  <w:num w:numId="16">
    <w:abstractNumId w:val="15"/>
  </w:num>
  <w:num w:numId="17">
    <w:abstractNumId w:val="8"/>
  </w:num>
  <w:num w:numId="18">
    <w:abstractNumId w:val="2"/>
  </w:num>
  <w:num w:numId="19">
    <w:abstractNumId w:val="19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6316AA"/>
    <w:rsid w:val="0014407E"/>
    <w:rsid w:val="001C2063"/>
    <w:rsid w:val="002476A0"/>
    <w:rsid w:val="002B5A6F"/>
    <w:rsid w:val="00333C91"/>
    <w:rsid w:val="003418ED"/>
    <w:rsid w:val="00343836"/>
    <w:rsid w:val="003C35FC"/>
    <w:rsid w:val="003E20E2"/>
    <w:rsid w:val="004135E7"/>
    <w:rsid w:val="0049218D"/>
    <w:rsid w:val="004A2700"/>
    <w:rsid w:val="00506C9A"/>
    <w:rsid w:val="0053179B"/>
    <w:rsid w:val="005349B0"/>
    <w:rsid w:val="00562241"/>
    <w:rsid w:val="00622D6F"/>
    <w:rsid w:val="006316AA"/>
    <w:rsid w:val="00637FB1"/>
    <w:rsid w:val="006A7898"/>
    <w:rsid w:val="00780F65"/>
    <w:rsid w:val="007B1212"/>
    <w:rsid w:val="00835C81"/>
    <w:rsid w:val="008456D3"/>
    <w:rsid w:val="00846C2E"/>
    <w:rsid w:val="008502E4"/>
    <w:rsid w:val="00994869"/>
    <w:rsid w:val="00A07BF1"/>
    <w:rsid w:val="00A131A0"/>
    <w:rsid w:val="00A94800"/>
    <w:rsid w:val="00B70D6B"/>
    <w:rsid w:val="00B80F6F"/>
    <w:rsid w:val="00B85BC6"/>
    <w:rsid w:val="00BE2A8F"/>
    <w:rsid w:val="00C01C8C"/>
    <w:rsid w:val="00C321BE"/>
    <w:rsid w:val="00C35AC1"/>
    <w:rsid w:val="00C93FE0"/>
    <w:rsid w:val="00C954F5"/>
    <w:rsid w:val="00CC0172"/>
    <w:rsid w:val="00CC4857"/>
    <w:rsid w:val="00CF523A"/>
    <w:rsid w:val="00D150B4"/>
    <w:rsid w:val="00E96AC6"/>
    <w:rsid w:val="00F37FE5"/>
    <w:rsid w:val="00F42FD5"/>
    <w:rsid w:val="00FE2A8C"/>
    <w:rsid w:val="00FF234E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BC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semiHidden/>
    <w:rsid w:val="00720AA2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A2700"/>
    <w:pPr>
      <w:ind w:left="720"/>
      <w:contextualSpacing/>
    </w:pPr>
  </w:style>
  <w:style w:type="table" w:styleId="TableGrid">
    <w:name w:val="Table Grid"/>
    <w:basedOn w:val="TableNormal"/>
    <w:uiPriority w:val="59"/>
    <w:rsid w:val="00F37FE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604</Words>
  <Characters>3445</Characters>
  <Application>Microsoft Macintosh Word</Application>
  <DocSecurity>0</DocSecurity>
  <Lines>28</Lines>
  <Paragraphs>6</Paragraphs>
  <ScaleCrop>false</ScaleCrop>
  <Company>University of Rhode Island</Company>
  <LinksUpToDate>false</LinksUpToDate>
  <CharactersWithSpaces>4230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Coiro</dc:creator>
  <cp:keywords/>
  <cp:lastModifiedBy>Julie Coiro</cp:lastModifiedBy>
  <cp:revision>19</cp:revision>
  <dcterms:created xsi:type="dcterms:W3CDTF">2013-09-16T20:40:00Z</dcterms:created>
  <dcterms:modified xsi:type="dcterms:W3CDTF">2013-09-16T20:49:00Z</dcterms:modified>
</cp:coreProperties>
</file>